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ERASMUS ÖĞRENCİ BEYANNAMESİ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“Erasmus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” </w:t>
      </w:r>
      <w:proofErr w:type="spellStart"/>
      <w:r w:rsidRPr="00755B14">
        <w:rPr>
          <w:rFonts w:ascii="Times New Roman" w:hAnsi="Times New Roman" w:cs="Times New Roman"/>
        </w:rPr>
        <w:t>statüsü</w:t>
      </w:r>
      <w:proofErr w:type="spellEnd"/>
      <w:r w:rsidRPr="00755B14">
        <w:rPr>
          <w:rFonts w:ascii="Times New Roman" w:hAnsi="Times New Roman" w:cs="Times New Roman"/>
        </w:rPr>
        <w:t xml:space="preserve">, Erasmus </w:t>
      </w:r>
      <w:proofErr w:type="spellStart"/>
      <w:r w:rsidRPr="00755B14">
        <w:rPr>
          <w:rFonts w:ascii="Times New Roman" w:hAnsi="Times New Roman" w:cs="Times New Roman"/>
        </w:rPr>
        <w:t>uygunluk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kriterlerini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karşılayan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5B14">
        <w:rPr>
          <w:rFonts w:ascii="Times New Roman" w:hAnsi="Times New Roman" w:cs="Times New Roman"/>
        </w:rPr>
        <w:t>üniversiteleri</w:t>
      </w:r>
      <w:proofErr w:type="spellEnd"/>
      <w:r w:rsidRPr="00755B14">
        <w:rPr>
          <w:rFonts w:ascii="Times New Roman" w:hAnsi="Times New Roman" w:cs="Times New Roman"/>
        </w:rPr>
        <w:t>(</w:t>
      </w:r>
      <w:proofErr w:type="gramEnd"/>
      <w:r w:rsidRPr="00755B14">
        <w:rPr>
          <w:rFonts w:ascii="Times New Roman" w:hAnsi="Times New Roman" w:cs="Times New Roman"/>
        </w:rPr>
        <w:t xml:space="preserve">1) 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ortak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görmek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</w:t>
      </w:r>
      <w:proofErr w:type="spellEnd"/>
      <w:r w:rsidRPr="00755B14">
        <w:rPr>
          <w:rFonts w:ascii="Times New Roman" w:hAnsi="Times New Roman" w:cs="Times New Roman"/>
        </w:rPr>
        <w:t xml:space="preserve"> da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işletmeye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diğer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kuruluşa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staj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amaçlı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yerleştirilmek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suretiyle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süresi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geçirmek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üzere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seçilmiş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öğrencilere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verilir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hareketliliği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, her </w:t>
      </w:r>
      <w:proofErr w:type="spellStart"/>
      <w:r w:rsidRPr="00755B14">
        <w:rPr>
          <w:rFonts w:ascii="Times New Roman" w:hAnsi="Times New Roman" w:cs="Times New Roman"/>
        </w:rPr>
        <w:t>iki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üniversitenin</w:t>
      </w:r>
      <w:proofErr w:type="spellEnd"/>
      <w:r w:rsidRPr="00755B14">
        <w:rPr>
          <w:rFonts w:ascii="Times New Roman" w:hAnsi="Times New Roman" w:cs="Times New Roman"/>
        </w:rPr>
        <w:t xml:space="preserve"> de, </w:t>
      </w:r>
      <w:proofErr w:type="spellStart"/>
      <w:r w:rsidRPr="00755B14">
        <w:rPr>
          <w:rFonts w:ascii="Times New Roman" w:hAnsi="Times New Roman" w:cs="Times New Roman"/>
        </w:rPr>
        <w:t>Avrupa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Komisyonu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verilen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olmalıdır</w:t>
      </w:r>
      <w:proofErr w:type="spellEnd"/>
      <w:r w:rsidRPr="00755B14">
        <w:rPr>
          <w:rFonts w:ascii="Times New Roman" w:hAnsi="Times New Roman" w:cs="Times New Roman"/>
        </w:rPr>
        <w:t>.</w:t>
      </w:r>
      <w:proofErr w:type="gram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İşletmelerde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yapabilmek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öğrencinin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üniversitesi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55B14">
        <w:rPr>
          <w:rFonts w:ascii="Times New Roman" w:hAnsi="Times New Roman" w:cs="Times New Roman"/>
        </w:rPr>
        <w:t>Genişletilmiş</w:t>
      </w:r>
      <w:proofErr w:type="spellEnd"/>
      <w:r w:rsidRPr="00755B14">
        <w:rPr>
          <w:rFonts w:ascii="Times New Roman" w:hAnsi="Times New Roman" w:cs="Times New Roman"/>
        </w:rPr>
        <w:t>(</w:t>
      </w:r>
      <w:proofErr w:type="spellStart"/>
      <w:proofErr w:type="gramEnd"/>
      <w:r w:rsidRPr="00755B14">
        <w:rPr>
          <w:rFonts w:ascii="Times New Roman" w:hAnsi="Times New Roman" w:cs="Times New Roman"/>
        </w:rPr>
        <w:t>yani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yerleştirmelere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ilişkin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</w:t>
      </w:r>
      <w:proofErr w:type="spellEnd"/>
      <w:r w:rsidRPr="00755B14">
        <w:rPr>
          <w:rFonts w:ascii="Times New Roman" w:hAnsi="Times New Roman" w:cs="Times New Roman"/>
        </w:rPr>
        <w:t xml:space="preserve"> de </w:t>
      </w:r>
      <w:proofErr w:type="spellStart"/>
      <w:r w:rsidRPr="00755B14">
        <w:rPr>
          <w:rFonts w:ascii="Times New Roman" w:hAnsi="Times New Roman" w:cs="Times New Roman"/>
        </w:rPr>
        <w:t>kapsayan</w:t>
      </w:r>
      <w:proofErr w:type="spellEnd"/>
      <w:r w:rsidRPr="00755B14">
        <w:rPr>
          <w:rFonts w:ascii="Times New Roman" w:hAnsi="Times New Roman" w:cs="Times New Roman"/>
        </w:rPr>
        <w:t xml:space="preserve">)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Beyannamesi’ne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sahip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olmalıdır</w:t>
      </w:r>
      <w:proofErr w:type="spellEnd"/>
      <w:r w:rsidRPr="00755B14">
        <w:rPr>
          <w:rFonts w:ascii="Times New Roman" w:hAnsi="Times New Roman" w:cs="Times New Roman"/>
        </w:rPr>
        <w:t>.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(1) “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”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mevzuat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teamüle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göre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tanınan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dereceler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yükseköğretim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seviyesinde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mesleki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bütün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yükseköğretim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kastedilmektedir</w:t>
      </w:r>
      <w:proofErr w:type="spellEnd"/>
      <w:r w:rsidRPr="00755B14">
        <w:rPr>
          <w:rFonts w:ascii="Times New Roman" w:hAnsi="Times New Roman" w:cs="Times New Roman"/>
        </w:rPr>
        <w:t>.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aşağıdakileri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hakkına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sahipsiniz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olduğunuz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arasında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arası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olması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Gönderen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kabul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kurumların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sizinle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gitmeden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önce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başarılması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hedeflenen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kredileri</w:t>
      </w:r>
      <w:proofErr w:type="spellEnd"/>
      <w:r w:rsidRPr="00755B14">
        <w:rPr>
          <w:rFonts w:ascii="Times New Roman" w:hAnsi="Times New Roman" w:cs="Times New Roman"/>
        </w:rPr>
        <w:t xml:space="preserve"> de </w:t>
      </w:r>
      <w:proofErr w:type="spellStart"/>
      <w:r w:rsidRPr="00755B14">
        <w:rPr>
          <w:rFonts w:ascii="Times New Roman" w:hAnsi="Times New Roman" w:cs="Times New Roman"/>
        </w:rPr>
        <w:t>içeren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planlanan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faaliyetlerinizin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ayrıntılarını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belirten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imzalaması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öğreniminiz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sürecinde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harcı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kayıt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sınavlar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laboratuvar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kütüphane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imkanlarına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erişim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olduğunuz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herhangi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ücret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ödenmemesi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Anlaşması’na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hareketlilik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dönemi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esnasında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tatmin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edici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biçimde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tamamlanan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tam </w:t>
      </w:r>
      <w:proofErr w:type="spellStart"/>
      <w:r w:rsidRPr="00755B14">
        <w:rPr>
          <w:rFonts w:ascii="Times New Roman" w:hAnsi="Times New Roman" w:cs="Times New Roman"/>
        </w:rPr>
        <w:t>akademik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tanınma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sağlanması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Yurtdışındaki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faaliyetlerinizin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sonunda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verilecek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yapılan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çalışmayı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öğrenimi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kapsayan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işletme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transkript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verilmesi</w:t>
      </w:r>
      <w:proofErr w:type="spellEnd"/>
      <w:r w:rsidRPr="00755B14">
        <w:rPr>
          <w:rFonts w:ascii="Times New Roman" w:hAnsi="Times New Roman" w:cs="Times New Roman"/>
        </w:rPr>
        <w:t xml:space="preserve">. Bu </w:t>
      </w:r>
      <w:proofErr w:type="spellStart"/>
      <w:r w:rsidRPr="00755B14">
        <w:rPr>
          <w:rFonts w:ascii="Times New Roman" w:hAnsi="Times New Roman" w:cs="Times New Roman"/>
        </w:rPr>
        <w:t>belgede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başarılan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notlar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birlikte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ettiğiniz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sonuçlar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alacaktır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, normal </w:t>
      </w:r>
      <w:proofErr w:type="spellStart"/>
      <w:r w:rsidRPr="00755B14">
        <w:rPr>
          <w:rFonts w:ascii="Times New Roman" w:hAnsi="Times New Roman" w:cs="Times New Roman"/>
        </w:rPr>
        <w:t>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programının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parçası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değil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ise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</w:t>
      </w:r>
      <w:proofErr w:type="spellEnd"/>
      <w:r w:rsidRPr="00755B14">
        <w:rPr>
          <w:rFonts w:ascii="Times New Roman" w:hAnsi="Times New Roman" w:cs="Times New Roman"/>
        </w:rPr>
        <w:t xml:space="preserve"> en </w:t>
      </w:r>
      <w:proofErr w:type="spellStart"/>
      <w:r w:rsidRPr="00755B14">
        <w:rPr>
          <w:rFonts w:ascii="Times New Roman" w:hAnsi="Times New Roman" w:cs="Times New Roman"/>
        </w:rPr>
        <w:t>azından</w:t>
      </w:r>
      <w:proofErr w:type="spellEnd"/>
      <w:r w:rsidRPr="00755B14">
        <w:rPr>
          <w:rFonts w:ascii="Times New Roman" w:hAnsi="Times New Roman" w:cs="Times New Roman"/>
        </w:rPr>
        <w:t xml:space="preserve"> Diploma </w:t>
      </w:r>
      <w:proofErr w:type="spellStart"/>
      <w:r w:rsidRPr="00755B14">
        <w:rPr>
          <w:rFonts w:ascii="Times New Roman" w:hAnsi="Times New Roman" w:cs="Times New Roman"/>
        </w:rPr>
        <w:t>Eki’nde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belirtilecektir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lastRenderedPageBreak/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öğrencileriyle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aynı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muameleye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tabi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tutulmak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hizmet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beklemek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üniversitenin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Beyannamesi’ne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Politika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Beyanı’na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erişmek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Anavatanınızdan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aldığınız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burslar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hibeler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kredilerin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bulunduğunuz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süresi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esnasında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devam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ettirilmesi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aşağıdakileri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yapmanız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beklenmektedir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imzaladığınız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hibe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anlaşmasının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kurallarına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uymak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Anlaşmasındaki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herhangi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değişikliğin</w:t>
      </w:r>
      <w:proofErr w:type="spellEnd"/>
      <w:r w:rsidRPr="00755B14">
        <w:rPr>
          <w:rFonts w:ascii="Times New Roman" w:hAnsi="Times New Roman" w:cs="Times New Roman"/>
        </w:rPr>
        <w:t xml:space="preserve">, hem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üniversitenizle</w:t>
      </w:r>
      <w:proofErr w:type="spellEnd"/>
      <w:r w:rsidRPr="00755B14">
        <w:rPr>
          <w:rFonts w:ascii="Times New Roman" w:hAnsi="Times New Roman" w:cs="Times New Roman"/>
        </w:rPr>
        <w:t xml:space="preserve">, hem de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derhal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yazılı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kararlaştırılmasını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etmek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süresinin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tamamında</w:t>
      </w:r>
      <w:proofErr w:type="spellEnd"/>
      <w:r w:rsidRPr="00755B14">
        <w:rPr>
          <w:rFonts w:ascii="Times New Roman" w:hAnsi="Times New Roman" w:cs="Times New Roman"/>
        </w:rPr>
        <w:t xml:space="preserve"> (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sınavlardan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değerlendirmelerden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dahil</w:t>
      </w:r>
      <w:proofErr w:type="spellEnd"/>
      <w:r w:rsidRPr="00755B14">
        <w:rPr>
          <w:rFonts w:ascii="Times New Roman" w:hAnsi="Times New Roman" w:cs="Times New Roman"/>
        </w:rPr>
        <w:t xml:space="preserve">)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üniversitede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işletmede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kararlaştırıldığı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şekilde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başarılı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onun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kurallarına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yönetmeliklerine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uymak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Avrupa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Komisyonu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Ajans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talep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edilmesi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halinde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geri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döndüğünüzde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yurtdışındaki</w:t>
      </w:r>
      <w:proofErr w:type="spellEnd"/>
      <w:r w:rsidRPr="00755B14">
        <w:rPr>
          <w:rFonts w:ascii="Times New Roman" w:hAnsi="Times New Roman" w:cs="Times New Roman"/>
        </w:rPr>
        <w:t xml:space="preserve"> Erasmus/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hakkında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rapor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yazmanız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bildirimde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bulunmanız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problemle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karşılaşırsanız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Problemi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açık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şekilde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tespit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etmeli</w:t>
      </w:r>
      <w:proofErr w:type="spellEnd"/>
      <w:r w:rsidRPr="00755B14">
        <w:rPr>
          <w:rFonts w:ascii="Times New Roman" w:hAnsi="Times New Roman" w:cs="Times New Roman"/>
        </w:rPr>
        <w:t xml:space="preserve">; </w:t>
      </w:r>
      <w:proofErr w:type="spellStart"/>
      <w:r w:rsidRPr="00755B14">
        <w:rPr>
          <w:rFonts w:ascii="Times New Roman" w:hAnsi="Times New Roman" w:cs="Times New Roman"/>
        </w:rPr>
        <w:t>haklarınızı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yükümlülüklerinizi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kontrol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etmelisiniz</w:t>
      </w:r>
      <w:proofErr w:type="spellEnd"/>
    </w:p>
    <w:p w:rsidR="00755B14" w:rsidRPr="00755B14" w:rsidRDefault="00755B14" w:rsidP="00755B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bölüm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koordinatörünüz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iletişim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kurmalı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gerektiğinde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resmi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itiraz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prosedürünü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kullanmalısınız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hala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tatmin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olmamışsanız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Ajansınız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irtibata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geçmelisiniz</w:t>
      </w:r>
      <w:proofErr w:type="spellEnd"/>
      <w:r w:rsidRPr="00755B14">
        <w:rPr>
          <w:rFonts w:ascii="Times New Roman" w:hAnsi="Times New Roman" w:cs="Times New Roman"/>
        </w:rPr>
        <w:t>.</w:t>
      </w:r>
      <w:proofErr w:type="gram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AB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Gençlik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Programları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Merkezi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Başkanlığı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Hayatboyu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Öğrenme</w:t>
      </w:r>
      <w:proofErr w:type="spellEnd"/>
      <w:r w:rsidRPr="00755B14">
        <w:rPr>
          <w:rFonts w:ascii="Times New Roman" w:hAnsi="Times New Roman" w:cs="Times New Roman"/>
        </w:rPr>
        <w:t xml:space="preserve"> / Erasmus Program </w:t>
      </w:r>
      <w:proofErr w:type="spellStart"/>
      <w:r w:rsidRPr="00755B14">
        <w:rPr>
          <w:rFonts w:ascii="Times New Roman" w:hAnsi="Times New Roman" w:cs="Times New Roman"/>
        </w:rPr>
        <w:t>Koordinatörlüğü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Mevlana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Bulvarı</w:t>
      </w:r>
      <w:proofErr w:type="spellEnd"/>
      <w:r w:rsidRPr="00755B14">
        <w:rPr>
          <w:rFonts w:ascii="Times New Roman" w:hAnsi="Times New Roman" w:cs="Times New Roman"/>
        </w:rPr>
        <w:t xml:space="preserve"> no: 181 TR 06520 </w:t>
      </w:r>
      <w:proofErr w:type="spellStart"/>
      <w:r w:rsidRPr="00755B14">
        <w:rPr>
          <w:rFonts w:ascii="Times New Roman" w:hAnsi="Times New Roman" w:cs="Times New Roman"/>
        </w:rPr>
        <w:t>Balgat</w:t>
      </w:r>
      <w:proofErr w:type="spellEnd"/>
      <w:r w:rsidRPr="00755B14">
        <w:rPr>
          <w:rFonts w:ascii="Times New Roman" w:hAnsi="Times New Roman" w:cs="Times New Roman"/>
        </w:rPr>
        <w:t>/ANKARA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55B14">
        <w:rPr>
          <w:rFonts w:ascii="Times New Roman" w:hAnsi="Times New Roman" w:cs="Times New Roman"/>
        </w:rPr>
        <w:t>Tel :</w:t>
      </w:r>
      <w:proofErr w:type="gramEnd"/>
      <w:r w:rsidRPr="00755B14">
        <w:rPr>
          <w:rFonts w:ascii="Times New Roman" w:hAnsi="Times New Roman" w:cs="Times New Roman"/>
        </w:rPr>
        <w:t xml:space="preserve"> +90 312 409 60 00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55B14">
        <w:rPr>
          <w:rFonts w:ascii="Times New Roman" w:hAnsi="Times New Roman" w:cs="Times New Roman"/>
        </w:rPr>
        <w:t>Fax :</w:t>
      </w:r>
      <w:proofErr w:type="gramEnd"/>
      <w:r w:rsidRPr="00755B14">
        <w:rPr>
          <w:rFonts w:ascii="Times New Roman" w:hAnsi="Times New Roman" w:cs="Times New Roman"/>
        </w:rPr>
        <w:t xml:space="preserve"> +90 312 409 60 99</w:t>
      </w:r>
    </w:p>
    <w:p w:rsidR="00AE3128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(</w:t>
      </w:r>
      <w:proofErr w:type="spellStart"/>
      <w:r w:rsidRPr="00755B14">
        <w:rPr>
          <w:rFonts w:ascii="Times New Roman" w:hAnsi="Times New Roman" w:cs="Times New Roman"/>
        </w:rPr>
        <w:t>Güncel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Adres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Telefon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Bilgilerimiz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Lütfen</w:t>
      </w:r>
      <w:proofErr w:type="spellEnd"/>
      <w:r w:rsidRPr="00755B14">
        <w:rPr>
          <w:rFonts w:ascii="Times New Roman" w:hAnsi="Times New Roman" w:cs="Times New Roman"/>
        </w:rPr>
        <w:t xml:space="preserve"> We</w:t>
      </w:r>
      <w:bookmarkStart w:id="0" w:name="_GoBack"/>
      <w:bookmarkEnd w:id="0"/>
      <w:r w:rsidRPr="00755B14">
        <w:rPr>
          <w:rFonts w:ascii="Times New Roman" w:hAnsi="Times New Roman" w:cs="Times New Roman"/>
        </w:rPr>
        <w:t xml:space="preserve">b </w:t>
      </w:r>
      <w:proofErr w:type="spellStart"/>
      <w:r w:rsidRPr="00755B14">
        <w:rPr>
          <w:rFonts w:ascii="Times New Roman" w:hAnsi="Times New Roman" w:cs="Times New Roman"/>
        </w:rPr>
        <w:t>Sayfamızı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Ziyaret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Ediniz</w:t>
      </w:r>
      <w:proofErr w:type="spellEnd"/>
      <w:proofErr w:type="gramStart"/>
      <w:r w:rsidRPr="00755B14">
        <w:rPr>
          <w:rFonts w:ascii="Times New Roman" w:hAnsi="Times New Roman" w:cs="Times New Roman"/>
        </w:rPr>
        <w:t>. )</w:t>
      </w:r>
      <w:proofErr w:type="gramEnd"/>
    </w:p>
    <w:sectPr w:rsidR="00AE3128" w:rsidRPr="00755B14" w:rsidSect="00043D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74D"/>
    <w:multiLevelType w:val="hybridMultilevel"/>
    <w:tmpl w:val="5E2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126D"/>
    <w:multiLevelType w:val="hybridMultilevel"/>
    <w:tmpl w:val="414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206D9"/>
    <w:multiLevelType w:val="hybridMultilevel"/>
    <w:tmpl w:val="DFD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14"/>
    <w:rsid w:val="00043DB5"/>
    <w:rsid w:val="00755B14"/>
    <w:rsid w:val="00A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851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5B14"/>
  </w:style>
  <w:style w:type="character" w:styleId="Hyperlink">
    <w:name w:val="Hyperlink"/>
    <w:basedOn w:val="DefaultParagraphFont"/>
    <w:uiPriority w:val="99"/>
    <w:semiHidden/>
    <w:unhideWhenUsed/>
    <w:rsid w:val="0075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5B14"/>
  </w:style>
  <w:style w:type="character" w:styleId="Hyperlink">
    <w:name w:val="Hyperlink"/>
    <w:basedOn w:val="DefaultParagraphFont"/>
    <w:uiPriority w:val="99"/>
    <w:semiHidden/>
    <w:unhideWhenUsed/>
    <w:rsid w:val="0075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2015-04-14T11:37:00Z</dcterms:created>
  <dcterms:modified xsi:type="dcterms:W3CDTF">2015-04-14T11:39:00Z</dcterms:modified>
</cp:coreProperties>
</file>